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sz w:val="27"/>
        </w:rPr>
      </w:pPr>
      <w:r>
        <w:rPr>
          <w:rFonts w:ascii="Arial" w:hAnsi="Arial"/>
          <w:b/>
          <w:sz w:val="27"/>
        </w:rPr>
        <w:t>Spisz się, bo liczysz się dla Polski!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1 kwietnia rozpocznie się największe i najważniejsze badanie polskiej statystyki publicznej, czyli Narodowy Spis Powszechny Ludności i Mieszkań. Podczas spisu dowiemy się m.in. ilu nas jest, jacy jesteśmy i w jakich warunkach mieszkamy. Dane spisowe mają ogromne znaczenie dla przyszłości naszego kraju, województwa i gminy, dlatego tak ważne jest, żeby spisał się każdy z nas.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Spisy powszechne są przeprowadzane na całym świecie, a ich rola jest nie do przecenienia. Właśnie dzięki spisom władze państwowe, regionalne i lokalne mają dostęp do informacji i danych niezbędnych do podejmowania działań na rzecz społeczeństwa. Spisy ludności mają długą tradycję – w Polsce tego rodzaju przedsięwzięcia są realizowane od ponad 200 lat!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>Uczcij 100-lecie pierwszego spisu Niepodległej!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Pierwszym badaniem na ziemiach polskich, które przypominało współczesny spis powszechny, była „Lustracja dymów i podanie ludności” przeprowadzona w 1789 r. na podstawie decyzji Sejmu Czteroletniego. Jak można domyślić się z nazwy, liczono wtedy mieszkańców i „dymy”, czyli domy wyposażone w komin.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Pierwszy w pełni tego słowa znaczeniu spis powszechny ludności odbył się w Polsce już po odzyskaniu niepodległości. Dla odradzającej się Rzeczpospolitej przeprowadzenie spisu było jednym z priorytetów, ale ze względu na niezwykle trudną sytuację młodego państwa udało się go zorganizować dopiero w 1921 roku.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„</w:t>
      </w:r>
      <w:r>
        <w:rPr>
          <w:rFonts w:ascii="Arial" w:hAnsi="Arial"/>
        </w:rPr>
        <w:t xml:space="preserve">Pierwszy Powszechny Spis Ludności” pokazał, że odrodzoną Rzeczpospolitą zamieszkiwało 25,7 mln osób. Etniczni Polacy stanowili niecałe 70% ludności, najliczebniejszą mniejszością narodową byli Ukraińcy (15%).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Tegoroczny Narodowy Spis Powszechny Ludności i Mieszkań odbędzie się zatem równo w stulecie pierwszego spisu powszechnego odrodzonej Polski.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>Spisać musi się KAŻDY!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Zgodnie z ustawą o narodowym spisie powszechnym ludności i mieszkań w 2021 r. obowiązkowi spisowemu podlegają: 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Polacy mieszkający w Polsce mający miejsce zamieszkania (rozumiane jako miejsce zameldowania stałego lub czasowego, bądź jako miejsce zamieszkania stałe lub czasowe) w mieszkaniach, zamieszkanych pomieszczeniach niebędących mieszkaniami lub obiektach zbiorowego zakwaterowania,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cudzoziemcy mieszkający w Polsce na stałe oraz przebywający w Polsce czasowo (bez względu na to czy są zameldowani, czy nie) w mieszkaniach, zamieszkanych pomieszczeniach niebędących mieszkaniami lub obiektach zbiorowego zakwaterowania,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Polacy, którzy przebywają czasowo za granicą (bez względu na okres przebywania), którzy nie wymeldowali się z pobytu stałego w Polsce w związku z wyjazdem na stałe za granicę,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osoby bezdomne bez dachu nad głową – obywatele polscy i cudzoziemcy,</w:t>
      </w:r>
    </w:p>
    <w:p>
      <w:pPr>
        <w:pStyle w:val="ListParagraph"/>
        <w:rPr>
          <w:rFonts w:ascii="Arial" w:hAnsi="Arial"/>
        </w:rPr>
      </w:pPr>
      <w:r>
        <w:rPr>
          <w:rFonts w:ascii="Arial" w:hAnsi="Arial"/>
        </w:rPr>
        <w:t>mieszkania, budynki, obiekty zbiorowego zakwaterowania oraz zamieszkane pomieszczenia niebędące mieszkaniami.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W przypadku osób niepełnoletnich spisu w ich imieniu dokonują rodzice lub prawni opiekunowie. 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>Dlaczego spis jest tak ważny?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Inicjatywy spisowe podejmowane przez Sejm Czteroletni, jak i w momencie odradzania niepodległej Polski, wynikały z przeświadczenia, że wiedza o ludności, jej strukturze i zróżnicowaniu, jest niezbędna dla sprawnego zarządzania państwem. Dziś jest podobnie – prowadzenie jakichkolwiek skutecznych działań w przestrzeni publicznej wymaga wiedzy i danych statystycznych.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Spisy powszechne odbywają się w Polsce co 10 lat. Na tyle często, by dane spisowe były aktualne, ale jednocześnie możliwie rzadko, by minimalizować koszty i ograniczać konieczność angażowania czasu i uwagi mieszkańców 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Dane zebrane podczas Narodowego Spisu Powszechnego Ludności i Mieszkań 2021 będą służyć do planowania i podejmowania działań we wszystkich najważniejszych dla kraju sferach: w polityce rodzinnej, mieszkaniowej, edukacyjnej, zdrowotnej a nawet transportowej.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Przykład? W trakcie spisu powszechnego będziemy proszeni o podanie miejsca zamieszkania oraz lokalizację miejsca pracy. Dzięki temu statystycy sprawdzą, jak wyglądają dojazdy do pracy na poziomie kraju, województwa, a nawet gminy. To z kolei pozwoli władzom lokalnym poznać potrzeby transportowe mieszkańców i organizować połączenia w regionie.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Dzięki Narodowemu Spisowi Powszechnemu poznamy dokładnie przede wszystkim sytuację demograficzną polskiego społeczeństwa i naszej gminy, a także przyjrzymy się najważniejszym wyzwaniom związanym z tym tematem: z jednej strony urodzeniom i dzietności, z drugiej zaś coraz intensywniejszemu starzeniu się naszego społeczeństwa. Spis to również jedyne badanie dające pełny obraz poziomu wykształcenia wszystkich mieszkańców, niepełnosprawności, wyznania czy narodowości.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>Najlepiej przez Internet – w domu lub w Urzędzie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Narodowy Spis Powszechny Ludności i Mieszkań 2021 będzie pierwszym w historii polskich spisów ludności, w którym PODSTAWOWĄ I OBOWIĄZKOWĄ metodą będzie samospis internetowy. W ten sposób statystyka publiczna wychodzi naprzeciw społecznym oczekiwaniom dotyczącym możliwości elektronicznego załatwiania spraw urzędowych. </w:t>
      </w:r>
    </w:p>
    <w:p>
      <w:pPr>
        <w:pStyle w:val="Normal"/>
        <w:rPr/>
      </w:pPr>
      <w:r>
        <w:rPr>
          <w:rFonts w:ascii="Arial" w:hAnsi="Arial"/>
        </w:rPr>
        <w:t xml:space="preserve">Dzięki aplikacji spisowej można się spisać wygodnie i bezpiecznie w domu o dowolnej porze dnia, a nawet nocy. Aplikacja spisowa będzie dostępna na stronie internetowej: </w:t>
      </w:r>
      <w:hyperlink r:id="rId2">
        <w:r>
          <w:rPr>
            <w:rStyle w:val="Czeinternetowe"/>
            <w:rFonts w:ascii="Arial" w:hAnsi="Arial"/>
          </w:rPr>
          <w:t>https://spis.gov.pl/</w:t>
        </w:r>
      </w:hyperlink>
      <w:r>
        <w:rPr>
          <w:rFonts w:ascii="Arial" w:hAnsi="Arial"/>
        </w:rPr>
        <w:t xml:space="preserve"> </w:t>
      </w:r>
      <w:r>
        <w:rPr>
          <w:rFonts w:ascii="Arial" w:hAnsi="Arial"/>
          <w:color w:val="00000A"/>
          <w:u w:val="none"/>
        </w:rPr>
        <w:t>od 1 kwietnia do końca spisu</w:t>
      </w:r>
      <w:r>
        <w:rPr>
          <w:rFonts w:ascii="Arial" w:hAnsi="Arial"/>
        </w:rPr>
        <w:t xml:space="preserve">. 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Osoby, które nie mają w domu komputera i Internetu, powinny zgłosić się do Urzędu Gminy/Miasta. W każdej gminie w Polsce będzie funkcjonować miejsce do samospisu internetowego, będzie też można liczyć na wsparcie wyznaczonego pracownika Urzędu. Ze względu na ograniczenia epidemiczne, warto wcześniej zadzwonić do Urzędu Gminy/Miasta i zapytać o możliwość spisania się.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>Rachmistrz osobiście lub telefonicznie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Z osobami, które nie spiszą się przez Internet skontaktuje się rachmistrz spisowy. W sumie na terenie województwa mazowieckiego będzie ich 2,5 tys., z czego 750 w Warszawie. Osoby będące rachmistrzami przeszły specjalne szkolenie zakończone egzaminem. Musiały też złożyć przysięgę zachowania tajemnicy statystycznej – nie wolno im pod żadnym pozorem ujawniać i przekazywać informacji uzyskanych podczas wywiadów spisowych.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Praca rachmistrzów spisowych będzie się odbywać na dwa sposoby: poprzez wywiad bezpośredni i telefoniczny. Forma prowadzonych wywiadów będzie zależeć od sytuacji epidemicznej oraz preferencji rachmistrzów.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W razie wątpliwości co do tożsamości rachmistrza warto skontaktować się z infolinią spisową pod numerem 22 279 99 99 (dostępna od 15 marca).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WAŻNE! Jeśli zgłosi się do nas lub zadzwoni rachmistrz spisowy, musimy się zgodzić na rozmowę i nie możemy już poprosić o możliwość samodzielnego spisania się przez Internet. Dlatego warto jak najszybciej skorzystać z aplikacji spisowej i wypełnić obowiązek spisowy w dogodnym dla siebie momencie.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>Nie będzie sprawdzany majątek ani telewizory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W trakcie spisu powszechnego nie będą zbierane ŻADNE informacje dotyczące majątku, oszczędności czy posiadanych kosztowności. Również w części formularza dotyczącej zasobów mieszkaniowych NIE BĘDZIE pytań o wartość nieruchomości.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Rachmistrz może zadawać pytania WYŁĄCZNIE zawarte w formularzu spisowym. Nie ma zatem np. prawa sprawdzać, czy mamy w domu odbiornik radiowy lub telewizyjny i czy opłacamy za niego abonament.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Jeśli ktoś mimo wszystko ma jakieś wątpliwości i woli mieć samodzielną kontrolę nad treścią odpowiedzi w formularzu spisowym, powinien wybrać aplikację spisową i jak najszybciej ją wypełnić.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Mieszkańców województwa mazowieckiego zachęcamy do śledzenia strony internetowej Urzędu Statystycznego w Warszawie – będą na nich czekać ciekawe konkursy z atrakcyjnymi nagrodami do wygrania!</w:t>
      </w:r>
    </w:p>
    <w:p>
      <w:pPr>
        <w:pStyle w:val="Normal"/>
        <w:rPr/>
      </w:pPr>
      <w:r>
        <w:rPr>
          <w:rFonts w:ascii="Arial" w:hAnsi="Arial"/>
        </w:rPr>
        <w:t xml:space="preserve">Więcej informacji znajduje się na stronie </w:t>
      </w:r>
      <w:hyperlink r:id="rId3">
        <w:r>
          <w:rPr>
            <w:rStyle w:val="Czeinternetowe"/>
            <w:rFonts w:ascii="Arial" w:hAnsi="Arial"/>
          </w:rPr>
          <w:t>https://spis.gov.pl</w:t>
        </w:r>
      </w:hyperlink>
      <w:r>
        <w:rPr>
          <w:rFonts w:ascii="Arial" w:hAnsi="Arial"/>
        </w:rPr>
        <w:t xml:space="preserve">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Fira San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Fira Sans" w:hAnsi="Fira Sans" w:eastAsia="Calibri" w:cs="Arial" w:eastAsiaTheme="minorHAnsi"/>
        <w:sz w:val="19"/>
        <w:szCs w:val="19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Fira Sans" w:hAnsi="Fira Sans" w:eastAsia="Calibri" w:cs="Arial" w:eastAsiaTheme="minorHAnsi"/>
      <w:color w:val="auto"/>
      <w:sz w:val="19"/>
      <w:szCs w:val="19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d6a88"/>
    <w:rPr>
      <w:color w:val="0000FF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14d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914d13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564fc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554c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554c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554c8"/>
    <w:rPr>
      <w:b/>
      <w:bCs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914d13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564f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554c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554c8"/>
    <w:pPr/>
    <w:rPr>
      <w:b/>
      <w:bCs/>
    </w:rPr>
  </w:style>
  <w:style w:type="paragraph" w:styleId="ListParagraph">
    <w:name w:val="List Paragraph"/>
    <w:basedOn w:val="Normal"/>
    <w:uiPriority w:val="34"/>
    <w:qFormat/>
    <w:rsid w:val="00c554c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pis.gov.pl/" TargetMode="External"/><Relationship Id="rId3" Type="http://schemas.openxmlformats.org/officeDocument/2006/relationships/hyperlink" Target="https://spis.gov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LibreOffice/5.1.1.3$Windows_x86 LibreOffice_project/89f508ef3ecebd2cfb8e1def0f0ba9a803b88a6d</Application>
  <Pages>3</Pages>
  <Words>1090</Words>
  <CharactersWithSpaces>6543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2021-02-26T13:28:00Z</dcterms:created>
  <dc:creator>Kałuski Marcin</dc:creator>
  <dc:description/>
  <dc:language>pl-PL</dc:language>
  <cp:lastModifiedBy>Zegar Tomasz</cp:lastModifiedBy>
  <dcterms:modified xsi:type="dcterms:W3CDTF">2021-03-03T11:04:00Z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